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87" w:rsidRPr="00802558" w:rsidRDefault="00E42987" w:rsidP="00E42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2558">
        <w:rPr>
          <w:rFonts w:ascii="Times New Roman" w:hAnsi="Times New Roman" w:cs="Times New Roman"/>
          <w:b/>
          <w:sz w:val="28"/>
        </w:rPr>
        <w:t xml:space="preserve">Аннотация к рабочим </w:t>
      </w:r>
    </w:p>
    <w:p w:rsidR="00E42987" w:rsidRPr="00802558" w:rsidRDefault="00E42987" w:rsidP="00E42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2558">
        <w:rPr>
          <w:rFonts w:ascii="Times New Roman" w:hAnsi="Times New Roman" w:cs="Times New Roman"/>
          <w:b/>
          <w:sz w:val="28"/>
        </w:rPr>
        <w:t xml:space="preserve">программам начального общего образования </w:t>
      </w:r>
    </w:p>
    <w:p w:rsidR="00E42987" w:rsidRPr="00802558" w:rsidRDefault="00E42987" w:rsidP="00E42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2558">
        <w:rPr>
          <w:rFonts w:ascii="Times New Roman" w:hAnsi="Times New Roman" w:cs="Times New Roman"/>
          <w:b/>
          <w:sz w:val="28"/>
        </w:rPr>
        <w:t>на 2020-2021 учебный год «Перспектива»</w:t>
      </w:r>
    </w:p>
    <w:p w:rsidR="00E42987" w:rsidRDefault="00E42987" w:rsidP="00E42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42987" w:rsidRDefault="00E42987" w:rsidP="00E42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2558">
        <w:rPr>
          <w:rFonts w:ascii="Times New Roman" w:hAnsi="Times New Roman" w:cs="Times New Roman"/>
          <w:b/>
          <w:sz w:val="28"/>
        </w:rPr>
        <w:t xml:space="preserve"> </w:t>
      </w:r>
    </w:p>
    <w:p w:rsidR="00E42987" w:rsidRDefault="00E42987" w:rsidP="00E42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675C">
        <w:rPr>
          <w:rFonts w:ascii="Times New Roman" w:hAnsi="Times New Roman" w:cs="Times New Roman"/>
          <w:b/>
          <w:sz w:val="28"/>
        </w:rPr>
        <w:t>Русский язык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02558">
        <w:rPr>
          <w:rFonts w:ascii="Times New Roman" w:hAnsi="Times New Roman" w:cs="Times New Roman"/>
          <w:b/>
          <w:sz w:val="28"/>
        </w:rPr>
        <w:t>2 класс</w:t>
      </w:r>
    </w:p>
    <w:p w:rsidR="00E42987" w:rsidRDefault="00E42987" w:rsidP="00E42987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в соответствии с Федеральным государственным образовательным стандартом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по программе «Русский язык» Л.Ф. Климановой, Т.В. Бабушкиной на основе   предметной линии системы «Перспектива» (Москва «Просвещение», 2011г): </w:t>
      </w:r>
    </w:p>
    <w:p w:rsidR="00E42987" w:rsidRPr="00F92B4C" w:rsidRDefault="00E42987" w:rsidP="00E4298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204AE6">
        <w:rPr>
          <w:rFonts w:ascii="Times New Roman" w:hAnsi="Times New Roman" w:cs="Times New Roman"/>
          <w:sz w:val="24"/>
          <w:szCs w:val="24"/>
        </w:rPr>
        <w:t xml:space="preserve">Л.Ф. Климанова Русский язык. Рабочие программы. Предметная линия учебников системы «Перспектива». 1–4 классы / Л. Ф. Климанова, Т. В. Бабушкина. – М.: Просвещение, 2015. </w:t>
      </w:r>
      <w:r w:rsidRPr="00F92B4C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E42987" w:rsidRPr="00221006" w:rsidRDefault="00E42987" w:rsidP="00E429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Климанова</w:t>
      </w:r>
      <w:r w:rsidRPr="00221006">
        <w:rPr>
          <w:rFonts w:ascii="Times New Roman" w:hAnsi="Times New Roman" w:cs="Times New Roman"/>
          <w:sz w:val="24"/>
          <w:szCs w:val="24"/>
        </w:rPr>
        <w:t xml:space="preserve"> Л. Ф</w:t>
      </w:r>
      <w:r>
        <w:rPr>
          <w:rFonts w:ascii="Times New Roman" w:hAnsi="Times New Roman" w:cs="Times New Roman"/>
          <w:sz w:val="24"/>
          <w:szCs w:val="24"/>
        </w:rPr>
        <w:t xml:space="preserve">, Т.В. Бабушкина. </w:t>
      </w:r>
      <w:r w:rsidRPr="00221006">
        <w:rPr>
          <w:rFonts w:ascii="Times New Roman" w:hAnsi="Times New Roman" w:cs="Times New Roman"/>
          <w:sz w:val="24"/>
          <w:szCs w:val="24"/>
        </w:rPr>
        <w:t xml:space="preserve"> Русский язык: </w:t>
      </w:r>
      <w:r>
        <w:rPr>
          <w:rFonts w:ascii="Times New Roman" w:hAnsi="Times New Roman" w:cs="Times New Roman"/>
          <w:sz w:val="24"/>
          <w:szCs w:val="24"/>
        </w:rPr>
        <w:t>2 класс в 2ч. / – М.</w:t>
      </w:r>
      <w:r w:rsidRPr="00221006">
        <w:rPr>
          <w:rFonts w:ascii="Times New Roman" w:hAnsi="Times New Roman" w:cs="Times New Roman"/>
          <w:sz w:val="24"/>
          <w:szCs w:val="24"/>
        </w:rPr>
        <w:t xml:space="preserve">: Просвещение, 2011. </w:t>
      </w:r>
    </w:p>
    <w:p w:rsidR="00E42987" w:rsidRPr="00E42987" w:rsidRDefault="00E42987" w:rsidP="00E429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Климанова</w:t>
      </w:r>
      <w:r w:rsidRPr="00221006">
        <w:rPr>
          <w:rFonts w:ascii="Times New Roman" w:hAnsi="Times New Roman" w:cs="Times New Roman"/>
          <w:sz w:val="24"/>
          <w:szCs w:val="24"/>
        </w:rPr>
        <w:t xml:space="preserve"> Л. Ф.</w:t>
      </w:r>
      <w:r>
        <w:rPr>
          <w:rFonts w:ascii="Times New Roman" w:hAnsi="Times New Roman" w:cs="Times New Roman"/>
          <w:sz w:val="24"/>
          <w:szCs w:val="24"/>
        </w:rPr>
        <w:t xml:space="preserve">,Т.В. Бабушкина. </w:t>
      </w:r>
      <w:r w:rsidRPr="00221006">
        <w:rPr>
          <w:rFonts w:ascii="Times New Roman" w:hAnsi="Times New Roman" w:cs="Times New Roman"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 xml:space="preserve"> язык. Рабочая тетрадь. 2 класс. В 2ч.</w:t>
      </w:r>
      <w:r w:rsidRPr="00221006">
        <w:rPr>
          <w:rFonts w:ascii="Times New Roman" w:hAnsi="Times New Roman" w:cs="Times New Roman"/>
          <w:sz w:val="24"/>
          <w:szCs w:val="24"/>
        </w:rPr>
        <w:t xml:space="preserve"> – М.: Просвещение, 2015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210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2987" w:rsidRPr="00CE3ABE" w:rsidRDefault="00E42987" w:rsidP="00E429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006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>
        <w:rPr>
          <w:rFonts w:ascii="Times New Roman" w:hAnsi="Times New Roman" w:cs="Times New Roman"/>
          <w:sz w:val="24"/>
          <w:szCs w:val="24"/>
        </w:rPr>
        <w:t>170 ч (34 учебные недели), 5 часов в неделю.</w:t>
      </w:r>
    </w:p>
    <w:p w:rsidR="00E42987" w:rsidRPr="00204AE6" w:rsidRDefault="00E42987" w:rsidP="00E42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дается распределение учебных часов по крупным разделам курса, в</w:t>
      </w:r>
    </w:p>
    <w:p w:rsidR="00E42987" w:rsidRDefault="00E42987" w:rsidP="00E429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содержанием учебника. Рабочая учебная программа включает в себя следующие разделы: общая характеристика учебного предмета, место в учебном плане, основные требования к знаниям и умениям обучающихся к концу 2  класса, поурочно – тематическое планирование, характеристику деятельности учащихся, планируемые образовательные результаты, ведущие формы, методы, средства обучения, оборудование, учебно- методический комплекс.</w:t>
      </w: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87" w:rsidRDefault="00E42987" w:rsidP="00E429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2921" w:rsidRPr="00BB1EE6" w:rsidRDefault="00E42987" w:rsidP="00BB1E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>3</w:t>
      </w:r>
      <w:r w:rsidR="00E72921" w:rsidRPr="00BB1EE6">
        <w:rPr>
          <w:rFonts w:ascii="Times New Roman" w:hAnsi="Times New Roman" w:cs="Times New Roman"/>
          <w:b/>
          <w:i/>
          <w:sz w:val="28"/>
          <w:szCs w:val="24"/>
        </w:rPr>
        <w:t xml:space="preserve"> класс</w:t>
      </w:r>
    </w:p>
    <w:tbl>
      <w:tblPr>
        <w:tblStyle w:val="a6"/>
        <w:tblpPr w:leftFromText="180" w:rightFromText="180" w:vertAnchor="page" w:horzAnchor="margin" w:tblpX="-318" w:tblpY="2096"/>
        <w:tblW w:w="9747" w:type="dxa"/>
        <w:tblLayout w:type="fixed"/>
        <w:tblLook w:val="04A0"/>
      </w:tblPr>
      <w:tblGrid>
        <w:gridCol w:w="2823"/>
        <w:gridCol w:w="6924"/>
      </w:tblGrid>
      <w:tr w:rsidR="00E72921" w:rsidTr="00E42987">
        <w:trPr>
          <w:trHeight w:val="146"/>
        </w:trPr>
        <w:tc>
          <w:tcPr>
            <w:tcW w:w="2823" w:type="dxa"/>
          </w:tcPr>
          <w:p w:rsidR="00E72921" w:rsidRPr="008907B0" w:rsidRDefault="00E72921" w:rsidP="00B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6924" w:type="dxa"/>
          </w:tcPr>
          <w:p w:rsidR="00E72921" w:rsidRDefault="00E72921" w:rsidP="00BB1E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предмету «Русский язык»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1E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E72921" w:rsidTr="00E42987">
        <w:trPr>
          <w:trHeight w:val="146"/>
        </w:trPr>
        <w:tc>
          <w:tcPr>
            <w:tcW w:w="2823" w:type="dxa"/>
          </w:tcPr>
          <w:p w:rsidR="00E72921" w:rsidRPr="008907B0" w:rsidRDefault="00E72921" w:rsidP="00B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924" w:type="dxa"/>
          </w:tcPr>
          <w:p w:rsidR="00E72921" w:rsidRPr="005A2FB2" w:rsidRDefault="00E72921" w:rsidP="00B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FB2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E72921" w:rsidTr="00E42987">
        <w:trPr>
          <w:trHeight w:val="146"/>
        </w:trPr>
        <w:tc>
          <w:tcPr>
            <w:tcW w:w="2823" w:type="dxa"/>
          </w:tcPr>
          <w:p w:rsidR="00E72921" w:rsidRPr="008907B0" w:rsidRDefault="00E72921" w:rsidP="00B6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6924" w:type="dxa"/>
          </w:tcPr>
          <w:p w:rsidR="00E72921" w:rsidRPr="005A2FB2" w:rsidRDefault="00E72921" w:rsidP="00AB2A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 xml:space="preserve">Рабочая программа рассчитана на </w:t>
            </w:r>
            <w:r w:rsidR="00AB2A2F">
              <w:rPr>
                <w:rFonts w:ascii="Times New Roman" w:hAnsi="Times New Roman"/>
                <w:sz w:val="24"/>
                <w:szCs w:val="24"/>
              </w:rPr>
              <w:t>136</w:t>
            </w:r>
            <w:r w:rsidRPr="001815F7">
              <w:rPr>
                <w:rFonts w:ascii="Times New Roman" w:hAnsi="Times New Roman"/>
                <w:sz w:val="24"/>
                <w:szCs w:val="24"/>
              </w:rPr>
              <w:t xml:space="preserve"> часов в год,</w:t>
            </w:r>
            <w:r w:rsidR="00AB2A2F">
              <w:rPr>
                <w:rFonts w:ascii="Times New Roman" w:hAnsi="Times New Roman"/>
                <w:sz w:val="24"/>
                <w:szCs w:val="24"/>
              </w:rPr>
              <w:t>4</w:t>
            </w:r>
            <w:r w:rsidRPr="001815F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AB2A2F">
              <w:rPr>
                <w:rFonts w:ascii="Times New Roman" w:hAnsi="Times New Roman"/>
                <w:sz w:val="24"/>
                <w:szCs w:val="24"/>
              </w:rPr>
              <w:t>а</w:t>
            </w:r>
            <w:r w:rsidRPr="001815F7">
              <w:rPr>
                <w:rFonts w:ascii="Times New Roman" w:hAnsi="Times New Roman"/>
                <w:sz w:val="24"/>
                <w:szCs w:val="24"/>
              </w:rPr>
              <w:t xml:space="preserve"> в неделю </w:t>
            </w:r>
            <w:r w:rsidRPr="001815F7">
              <w:rPr>
                <w:rFonts w:ascii="Times New Roman" w:eastAsia="GulimChe" w:hAnsi="Times New Roman"/>
                <w:sz w:val="24"/>
                <w:szCs w:val="24"/>
              </w:rPr>
              <w:t xml:space="preserve">в соответствии с учебным планом </w:t>
            </w:r>
            <w:r w:rsidR="00AB2A2F">
              <w:rPr>
                <w:rFonts w:ascii="Times New Roman" w:eastAsia="GulimChe" w:hAnsi="Times New Roman"/>
                <w:sz w:val="24"/>
                <w:szCs w:val="24"/>
              </w:rPr>
              <w:t>М</w:t>
            </w:r>
            <w:r>
              <w:rPr>
                <w:rFonts w:ascii="Times New Roman" w:eastAsia="GulimChe" w:hAnsi="Times New Roman"/>
                <w:sz w:val="24"/>
                <w:szCs w:val="24"/>
              </w:rPr>
              <w:t>ОУ «</w:t>
            </w:r>
            <w:r w:rsidR="00AB2A2F">
              <w:rPr>
                <w:rFonts w:ascii="Times New Roman" w:eastAsia="GulimChe" w:hAnsi="Times New Roman"/>
                <w:sz w:val="24"/>
                <w:szCs w:val="24"/>
              </w:rPr>
              <w:t>Образцовская СШ</w:t>
            </w:r>
            <w:r>
              <w:rPr>
                <w:rFonts w:ascii="Times New Roman" w:eastAsia="GulimChe" w:hAnsi="Times New Roman"/>
                <w:sz w:val="24"/>
                <w:szCs w:val="24"/>
              </w:rPr>
              <w:t>» на 2020-2021 учебный год</w:t>
            </w:r>
            <w:r w:rsidRPr="001815F7">
              <w:rPr>
                <w:rFonts w:ascii="Times New Roman" w:eastAsia="GulimChe" w:hAnsi="Times New Roman"/>
                <w:sz w:val="24"/>
                <w:szCs w:val="24"/>
              </w:rPr>
              <w:t xml:space="preserve"> по УМК «Перспектива», авторы учебника Климанова Л.Ф</w:t>
            </w:r>
            <w:r w:rsidRPr="001815F7">
              <w:rPr>
                <w:rFonts w:ascii="Times New Roman" w:hAnsi="Times New Roman"/>
                <w:sz w:val="24"/>
                <w:szCs w:val="24"/>
              </w:rPr>
              <w:t xml:space="preserve">., Бабушкина Т.В. </w:t>
            </w:r>
          </w:p>
        </w:tc>
      </w:tr>
      <w:tr w:rsidR="00E72921" w:rsidTr="00E42987">
        <w:trPr>
          <w:trHeight w:val="146"/>
        </w:trPr>
        <w:tc>
          <w:tcPr>
            <w:tcW w:w="2823" w:type="dxa"/>
          </w:tcPr>
          <w:p w:rsidR="00E72921" w:rsidRPr="008907B0" w:rsidRDefault="00E72921" w:rsidP="00B6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Нормативная основа разработки программы</w:t>
            </w:r>
          </w:p>
        </w:tc>
        <w:tc>
          <w:tcPr>
            <w:tcW w:w="6924" w:type="dxa"/>
          </w:tcPr>
          <w:p w:rsidR="00E72921" w:rsidRPr="001815F7" w:rsidRDefault="00E72921" w:rsidP="00B6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предмету «Русский язык» </w:t>
            </w:r>
            <w:r w:rsidR="00BB1E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 класса создана на основе:</w:t>
            </w:r>
          </w:p>
          <w:p w:rsidR="00E72921" w:rsidRPr="001815F7" w:rsidRDefault="00E72921" w:rsidP="00B6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     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  государственного образовательного стандарта начального общего образования;  </w:t>
            </w:r>
          </w:p>
          <w:p w:rsidR="00E72921" w:rsidRPr="001815F7" w:rsidRDefault="00E72921" w:rsidP="00B6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    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Концепции духовно-нравственного развития и воспитания личности гражданина России;</w:t>
            </w:r>
          </w:p>
          <w:p w:rsidR="00E72921" w:rsidRPr="001815F7" w:rsidRDefault="00E72921" w:rsidP="00B6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   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Программы курса «Русский язык» под редакцией Л.Ф.Климановой, Т.В.Баб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ушкиной, «Просвещение», 2018 г.;</w:t>
            </w:r>
          </w:p>
          <w:p w:rsidR="00E72921" w:rsidRPr="001815F7" w:rsidRDefault="00E72921" w:rsidP="00B6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  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Федерального перечня учебников, рекомендованных (допущенных) Министерством образования и науки Российской Федерации к использованию в образовательном процессе в общеобр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азовательных учреждениях на 2020/2021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E72921" w:rsidRDefault="00E72921" w:rsidP="00B6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    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плана школы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E72921" w:rsidRPr="001815F7" w:rsidRDefault="00E72921" w:rsidP="00B6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     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Планируемых результатов начального общего образования.</w:t>
            </w:r>
          </w:p>
          <w:p w:rsidR="00E72921" w:rsidRDefault="00E72921" w:rsidP="00B61C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72921" w:rsidTr="00E42987">
        <w:trPr>
          <w:trHeight w:val="146"/>
        </w:trPr>
        <w:tc>
          <w:tcPr>
            <w:tcW w:w="2823" w:type="dxa"/>
          </w:tcPr>
          <w:p w:rsidR="00E72921" w:rsidRPr="008907B0" w:rsidRDefault="00E72921" w:rsidP="00B6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Дата утверждения.Органы и должностные лица,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ринимавшие участие в разработке</w:t>
            </w: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,рассмотрении и принятии.</w:t>
            </w:r>
          </w:p>
        </w:tc>
        <w:tc>
          <w:tcPr>
            <w:tcW w:w="6924" w:type="dxa"/>
          </w:tcPr>
          <w:p w:rsidR="00E72921" w:rsidRPr="006D0850" w:rsidRDefault="00E72921" w:rsidP="00B61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6D0850">
              <w:rPr>
                <w:rFonts w:ascii="Times New Roman" w:hAnsi="Times New Roman"/>
                <w:sz w:val="24"/>
                <w:szCs w:val="24"/>
              </w:rPr>
              <w:t xml:space="preserve">Рассмотрено на заседании  методического объединения учителей начальных классов, руководитель </w:t>
            </w:r>
            <w:r w:rsidR="00AB2A2F">
              <w:rPr>
                <w:rFonts w:ascii="Times New Roman" w:hAnsi="Times New Roman"/>
                <w:sz w:val="24"/>
                <w:szCs w:val="24"/>
              </w:rPr>
              <w:t>Ромазанова Н.Н.</w:t>
            </w:r>
            <w:r w:rsidRPr="006D0850">
              <w:rPr>
                <w:rFonts w:ascii="Times New Roman" w:hAnsi="Times New Roman"/>
                <w:sz w:val="24"/>
                <w:szCs w:val="24"/>
              </w:rPr>
              <w:t>., протокол №1 от 2</w:t>
            </w:r>
            <w:r w:rsidR="00AB2A2F">
              <w:rPr>
                <w:rFonts w:ascii="Times New Roman" w:hAnsi="Times New Roman"/>
                <w:sz w:val="24"/>
                <w:szCs w:val="24"/>
              </w:rPr>
              <w:t>8</w:t>
            </w:r>
            <w:r w:rsidRPr="006D0850">
              <w:rPr>
                <w:rFonts w:ascii="Times New Roman" w:hAnsi="Times New Roman"/>
                <w:sz w:val="24"/>
                <w:szCs w:val="24"/>
              </w:rPr>
              <w:t>.08.2020 г.</w:t>
            </w:r>
          </w:p>
          <w:p w:rsidR="00E72921" w:rsidRDefault="00E72921" w:rsidP="00B6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Согласовано с заместителем директора по МР </w:t>
            </w:r>
            <w:r w:rsidR="00AB2A2F">
              <w:rPr>
                <w:rFonts w:ascii="Times New Roman" w:hAnsi="Times New Roman" w:cs="Times New Roman"/>
                <w:sz w:val="24"/>
                <w:szCs w:val="24"/>
              </w:rPr>
              <w:t>Сухачевой Ю.Г</w:t>
            </w:r>
          </w:p>
          <w:p w:rsidR="00E72921" w:rsidRPr="00A96551" w:rsidRDefault="00E72921" w:rsidP="00AB2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="00AB2A2F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Утверждено директором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AB2A2F">
              <w:rPr>
                <w:rFonts w:ascii="Times New Roman" w:hAnsi="Times New Roman" w:cs="Times New Roman"/>
                <w:sz w:val="24"/>
                <w:szCs w:val="24"/>
              </w:rPr>
              <w:t>Образцовская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B2A2F">
              <w:rPr>
                <w:rFonts w:ascii="Times New Roman" w:hAnsi="Times New Roman" w:cs="Times New Roman"/>
                <w:sz w:val="24"/>
                <w:szCs w:val="24"/>
              </w:rPr>
              <w:t>Котельниковой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приказ №</w:t>
            </w:r>
            <w:r w:rsidR="00AB2A2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B2A2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B2A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E72921" w:rsidTr="00E42987">
        <w:trPr>
          <w:trHeight w:val="146"/>
        </w:trPr>
        <w:tc>
          <w:tcPr>
            <w:tcW w:w="2823" w:type="dxa"/>
          </w:tcPr>
          <w:p w:rsidR="00E72921" w:rsidRPr="008907B0" w:rsidRDefault="00E72921" w:rsidP="00B6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Цели,задачи реализации программы</w:t>
            </w:r>
          </w:p>
        </w:tc>
        <w:tc>
          <w:tcPr>
            <w:tcW w:w="6924" w:type="dxa"/>
          </w:tcPr>
          <w:p w:rsidR="00E72921" w:rsidRPr="001815F7" w:rsidRDefault="00E72921" w:rsidP="00B61C3E">
            <w:pPr>
              <w:pStyle w:val="a3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обучения</w:t>
            </w:r>
            <w:r w:rsidRPr="001815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815F7">
              <w:rPr>
                <w:rFonts w:ascii="Times New Roman" w:hAnsi="Times New Roman"/>
                <w:sz w:val="24"/>
                <w:szCs w:val="24"/>
              </w:rPr>
              <w:t xml:space="preserve"> развитие коммуникативно-речевых и интеллектуальных способностей учащихся, умения свободно пользоваться родным языком в различных ситуациях общения; воспитание любви к родному языку и формирование интереса к его изучению; духовно-нравственное развитие учащихся. </w:t>
            </w:r>
          </w:p>
          <w:p w:rsidR="00E72921" w:rsidRPr="001815F7" w:rsidRDefault="00E72921" w:rsidP="00B61C3E">
            <w:pPr>
              <w:pStyle w:val="a3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обучения</w:t>
            </w:r>
            <w:r w:rsidRPr="001815F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E72921" w:rsidRPr="001815F7" w:rsidRDefault="00E72921" w:rsidP="00B61C3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>развивать все виды речевой деятельности (умения писать, читать, слушать и говорить), а также речевое мышление учащихся;</w:t>
            </w:r>
          </w:p>
          <w:p w:rsidR="00E72921" w:rsidRPr="001815F7" w:rsidRDefault="00E72921" w:rsidP="00B61C3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 xml:space="preserve">обеспечивать усвоение программного материала по языку (по фонетике, графике, лексике, грамматике, орфографии); </w:t>
            </w:r>
          </w:p>
          <w:p w:rsidR="00E72921" w:rsidRPr="001815F7" w:rsidRDefault="00E72921" w:rsidP="00B61C3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>стимулировать развитие коммуникативно-речевых умений и навыков;</w:t>
            </w:r>
          </w:p>
          <w:p w:rsidR="00E72921" w:rsidRPr="001815F7" w:rsidRDefault="00E72921" w:rsidP="00B61C3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>пользоваться формулами речевого этикета в различных ситуациях общения;</w:t>
            </w:r>
          </w:p>
          <w:p w:rsidR="00E72921" w:rsidRPr="001815F7" w:rsidRDefault="00E72921" w:rsidP="00B61C3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>развивать интерес к изучению русского языка, воспитывать чувство любви и уважения к языку как величайшей культурной ценности народа;</w:t>
            </w:r>
          </w:p>
          <w:p w:rsidR="00E72921" w:rsidRPr="00BB1EE6" w:rsidRDefault="00E72921" w:rsidP="00B61C3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 xml:space="preserve">развивать творческие способности детей, их стремление к созданию собственных текстов. </w:t>
            </w:r>
          </w:p>
          <w:p w:rsidR="00E72921" w:rsidRDefault="00E72921" w:rsidP="00BB1E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40E">
              <w:rPr>
                <w:rFonts w:ascii="Times New Roman" w:hAnsi="Times New Roman"/>
                <w:sz w:val="24"/>
                <w:szCs w:val="24"/>
              </w:rPr>
              <w:t xml:space="preserve">Учебный материал в </w:t>
            </w:r>
            <w:r w:rsidR="00BB1EE6">
              <w:rPr>
                <w:rFonts w:ascii="Times New Roman" w:hAnsi="Times New Roman"/>
                <w:sz w:val="24"/>
                <w:szCs w:val="24"/>
              </w:rPr>
              <w:t>3</w:t>
            </w:r>
            <w:r w:rsidRPr="0024440E">
              <w:rPr>
                <w:rFonts w:ascii="Times New Roman" w:hAnsi="Times New Roman"/>
                <w:sz w:val="24"/>
                <w:szCs w:val="24"/>
              </w:rPr>
              <w:t xml:space="preserve"> классе распределён по разделам:</w:t>
            </w:r>
          </w:p>
          <w:tbl>
            <w:tblPr>
              <w:tblpPr w:leftFromText="180" w:rightFromText="180" w:vertAnchor="text" w:horzAnchor="margin" w:tblpY="584"/>
              <w:tblOverlap w:val="never"/>
              <w:tblW w:w="7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45"/>
              <w:gridCol w:w="5646"/>
              <w:gridCol w:w="1650"/>
            </w:tblGrid>
            <w:tr w:rsidR="00BB1EE6" w:rsidRPr="00812A8B" w:rsidTr="00E42987">
              <w:trPr>
                <w:trHeight w:val="549"/>
              </w:trPr>
              <w:tc>
                <w:tcPr>
                  <w:tcW w:w="445" w:type="dxa"/>
                </w:tcPr>
                <w:p w:rsidR="00BB1EE6" w:rsidRPr="00812A8B" w:rsidRDefault="00BB1EE6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№ </w:t>
                  </w:r>
                </w:p>
              </w:tc>
              <w:tc>
                <w:tcPr>
                  <w:tcW w:w="5646" w:type="dxa"/>
                </w:tcPr>
                <w:p w:rsidR="00BB1EE6" w:rsidRPr="00812A8B" w:rsidRDefault="00BB1EE6" w:rsidP="00BB1EE6">
                  <w:pPr>
                    <w:spacing w:after="0" w:line="240" w:lineRule="auto"/>
                    <w:ind w:left="100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1650" w:type="dxa"/>
                </w:tcPr>
                <w:p w:rsidR="00BB1EE6" w:rsidRPr="00812A8B" w:rsidRDefault="00BB1EE6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часов</w:t>
                  </w:r>
                </w:p>
              </w:tc>
            </w:tr>
            <w:tr w:rsidR="00BB1EE6" w:rsidRPr="00812A8B" w:rsidTr="00E42987">
              <w:trPr>
                <w:trHeight w:val="549"/>
              </w:trPr>
              <w:tc>
                <w:tcPr>
                  <w:tcW w:w="445" w:type="dxa"/>
                </w:tcPr>
                <w:p w:rsidR="00BB1EE6" w:rsidRPr="00812A8B" w:rsidRDefault="00BB1EE6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646" w:type="dxa"/>
                </w:tcPr>
                <w:p w:rsidR="00BB1EE6" w:rsidRPr="00812A8B" w:rsidRDefault="00BB1EE6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Мир общения. Повторяем-узнаем новое</w:t>
                  </w:r>
                </w:p>
              </w:tc>
              <w:tc>
                <w:tcPr>
                  <w:tcW w:w="1650" w:type="dxa"/>
                </w:tcPr>
                <w:p w:rsidR="00BB1EE6" w:rsidRPr="00812A8B" w:rsidRDefault="00BB1EE6" w:rsidP="006A6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1</w:t>
                  </w:r>
                  <w:r w:rsidR="006A681E"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B1EE6" w:rsidRPr="00812A8B" w:rsidTr="00E42987">
              <w:trPr>
                <w:trHeight w:val="549"/>
              </w:trPr>
              <w:tc>
                <w:tcPr>
                  <w:tcW w:w="445" w:type="dxa"/>
                </w:tcPr>
                <w:p w:rsidR="00BB1EE6" w:rsidRDefault="00BB1EE6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BB1EE6" w:rsidRPr="00812A8B" w:rsidRDefault="00BB1EE6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46" w:type="dxa"/>
                </w:tcPr>
                <w:p w:rsidR="00BB1EE6" w:rsidRPr="00812A8B" w:rsidRDefault="00BB1EE6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Язык – главный помощник в общении</w:t>
                  </w:r>
                </w:p>
              </w:tc>
              <w:tc>
                <w:tcPr>
                  <w:tcW w:w="1650" w:type="dxa"/>
                </w:tcPr>
                <w:p w:rsidR="00BB1EE6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BB1EE6" w:rsidRPr="00812A8B" w:rsidTr="00E42987">
              <w:trPr>
                <w:trHeight w:val="549"/>
              </w:trPr>
              <w:tc>
                <w:tcPr>
                  <w:tcW w:w="445" w:type="dxa"/>
                </w:tcPr>
                <w:p w:rsidR="00BB1EE6" w:rsidRDefault="00BB1EE6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46" w:type="dxa"/>
                </w:tcPr>
                <w:p w:rsidR="00BB1EE6" w:rsidRPr="00812A8B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Состав слова</w:t>
                  </w:r>
                </w:p>
              </w:tc>
              <w:tc>
                <w:tcPr>
                  <w:tcW w:w="1650" w:type="dxa"/>
                </w:tcPr>
                <w:p w:rsidR="00BB1EE6" w:rsidRDefault="006A681E" w:rsidP="006A6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BB1EE6" w:rsidRPr="00812A8B" w:rsidTr="00E42987">
              <w:trPr>
                <w:trHeight w:val="549"/>
              </w:trPr>
              <w:tc>
                <w:tcPr>
                  <w:tcW w:w="445" w:type="dxa"/>
                </w:tcPr>
                <w:p w:rsidR="00BB1EE6" w:rsidRDefault="00BB1EE6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46" w:type="dxa"/>
                </w:tcPr>
                <w:p w:rsidR="00BB1EE6" w:rsidRPr="00812A8B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Части речи</w:t>
                  </w:r>
                </w:p>
              </w:tc>
              <w:tc>
                <w:tcPr>
                  <w:tcW w:w="1650" w:type="dxa"/>
                </w:tcPr>
                <w:p w:rsidR="00BB1EE6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BB1EE6" w:rsidRPr="00812A8B" w:rsidTr="00E42987">
              <w:trPr>
                <w:trHeight w:val="549"/>
              </w:trPr>
              <w:tc>
                <w:tcPr>
                  <w:tcW w:w="445" w:type="dxa"/>
                </w:tcPr>
                <w:p w:rsidR="00BB1EE6" w:rsidRDefault="00BB1EE6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46" w:type="dxa"/>
                </w:tcPr>
                <w:p w:rsidR="00BB1EE6" w:rsidRPr="00812A8B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Имя существительное</w:t>
                  </w:r>
                </w:p>
              </w:tc>
              <w:tc>
                <w:tcPr>
                  <w:tcW w:w="1650" w:type="dxa"/>
                </w:tcPr>
                <w:p w:rsidR="00BB1EE6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BB1EE6" w:rsidRPr="00812A8B" w:rsidTr="00E42987">
              <w:trPr>
                <w:trHeight w:val="549"/>
              </w:trPr>
              <w:tc>
                <w:tcPr>
                  <w:tcW w:w="445" w:type="dxa"/>
                </w:tcPr>
                <w:p w:rsidR="00BB1EE6" w:rsidRDefault="00BB1EE6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46" w:type="dxa"/>
                </w:tcPr>
                <w:p w:rsidR="00BB1EE6" w:rsidRPr="00812A8B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 xml:space="preserve">Местоимение </w:t>
                  </w:r>
                </w:p>
              </w:tc>
              <w:tc>
                <w:tcPr>
                  <w:tcW w:w="1650" w:type="dxa"/>
                </w:tcPr>
                <w:p w:rsidR="00BB1EE6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BB1EE6" w:rsidRPr="00812A8B" w:rsidTr="00E42987">
              <w:trPr>
                <w:trHeight w:val="549"/>
              </w:trPr>
              <w:tc>
                <w:tcPr>
                  <w:tcW w:w="445" w:type="dxa"/>
                </w:tcPr>
                <w:p w:rsidR="00BB1EE6" w:rsidRDefault="00BB1EE6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46" w:type="dxa"/>
                </w:tcPr>
                <w:p w:rsidR="00BB1EE6" w:rsidRPr="00812A8B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 xml:space="preserve">Глагол </w:t>
                  </w:r>
                </w:p>
              </w:tc>
              <w:tc>
                <w:tcPr>
                  <w:tcW w:w="1650" w:type="dxa"/>
                </w:tcPr>
                <w:p w:rsidR="00BB1EE6" w:rsidRDefault="006A681E" w:rsidP="006A6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6A681E" w:rsidRPr="00812A8B" w:rsidTr="00E42987">
              <w:trPr>
                <w:trHeight w:val="549"/>
              </w:trPr>
              <w:tc>
                <w:tcPr>
                  <w:tcW w:w="445" w:type="dxa"/>
                </w:tcPr>
                <w:p w:rsidR="006A681E" w:rsidRDefault="006A681E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46" w:type="dxa"/>
                </w:tcPr>
                <w:p w:rsidR="006A681E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Имя прилогательное</w:t>
                  </w:r>
                </w:p>
              </w:tc>
              <w:tc>
                <w:tcPr>
                  <w:tcW w:w="1650" w:type="dxa"/>
                </w:tcPr>
                <w:p w:rsidR="006A681E" w:rsidRDefault="006A681E" w:rsidP="006A68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6A681E" w:rsidRPr="00812A8B" w:rsidTr="00E42987">
              <w:trPr>
                <w:trHeight w:val="549"/>
              </w:trPr>
              <w:tc>
                <w:tcPr>
                  <w:tcW w:w="445" w:type="dxa"/>
                </w:tcPr>
                <w:p w:rsidR="006A681E" w:rsidRDefault="006A681E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46" w:type="dxa"/>
                </w:tcPr>
                <w:p w:rsidR="006A681E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 xml:space="preserve">Повторение </w:t>
                  </w:r>
                </w:p>
              </w:tc>
              <w:tc>
                <w:tcPr>
                  <w:tcW w:w="1650" w:type="dxa"/>
                </w:tcPr>
                <w:p w:rsidR="006A681E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6A681E" w:rsidRPr="00812A8B" w:rsidTr="00E42987">
              <w:trPr>
                <w:trHeight w:val="549"/>
              </w:trPr>
              <w:tc>
                <w:tcPr>
                  <w:tcW w:w="445" w:type="dxa"/>
                </w:tcPr>
                <w:p w:rsidR="006A681E" w:rsidRDefault="006A681E" w:rsidP="00BB1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46" w:type="dxa"/>
                </w:tcPr>
                <w:p w:rsidR="006A681E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1650" w:type="dxa"/>
                </w:tcPr>
                <w:p w:rsidR="006A681E" w:rsidRDefault="006A681E" w:rsidP="00BB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sz w:val="24"/>
                      <w:szCs w:val="24"/>
                      <w:lang w:eastAsia="ru-RU"/>
                    </w:rPr>
                    <w:t>136</w:t>
                  </w:r>
                  <w:bookmarkStart w:id="0" w:name="_GoBack"/>
                  <w:bookmarkEnd w:id="0"/>
                </w:p>
              </w:tc>
            </w:tr>
          </w:tbl>
          <w:p w:rsidR="00E72921" w:rsidRDefault="00E72921" w:rsidP="00B61C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72921" w:rsidRPr="003E4ADF" w:rsidTr="00E42987">
        <w:trPr>
          <w:trHeight w:val="3375"/>
        </w:trPr>
        <w:tc>
          <w:tcPr>
            <w:tcW w:w="2823" w:type="dxa"/>
          </w:tcPr>
          <w:p w:rsidR="00E72921" w:rsidRPr="008907B0" w:rsidRDefault="00E72921" w:rsidP="00B6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УМК, включая электронные ресурсы</w:t>
            </w:r>
          </w:p>
        </w:tc>
        <w:tc>
          <w:tcPr>
            <w:tcW w:w="6924" w:type="dxa"/>
          </w:tcPr>
          <w:p w:rsidR="00E72921" w:rsidRPr="003E4ADF" w:rsidRDefault="00E72921" w:rsidP="00B6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Учебно-методическое обеспечение</w:t>
            </w:r>
          </w:p>
          <w:p w:rsidR="00E72921" w:rsidRPr="003E4ADF" w:rsidRDefault="00E72921" w:rsidP="00B6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DF">
              <w:rPr>
                <w:rFonts w:ascii="Times New Roman" w:hAnsi="Times New Roman" w:cs="Times New Roman"/>
                <w:sz w:val="24"/>
                <w:szCs w:val="24"/>
              </w:rPr>
              <w:t xml:space="preserve">    Климанова Л.Ф., Т.В. Бабушкина.  Русский язык. </w:t>
            </w:r>
            <w:r w:rsidR="00BB1E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4ADF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 для общеобразовательных учреждений. В 2 ч.; Рос.акад. наук, Рос. акад. Образования, изд-во «Просвещение».- 2-ое изд.- М: - Просвещение, 2018</w:t>
            </w:r>
          </w:p>
          <w:p w:rsidR="00E72921" w:rsidRPr="003E4ADF" w:rsidRDefault="00E72921" w:rsidP="00B61C3E">
            <w:pPr>
              <w:shd w:val="clear" w:color="auto" w:fill="FFFFFF"/>
              <w:spacing w:line="2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DF">
              <w:rPr>
                <w:rFonts w:ascii="Times New Roman" w:hAnsi="Times New Roman" w:cs="Times New Roman"/>
                <w:sz w:val="24"/>
                <w:szCs w:val="24"/>
              </w:rPr>
              <w:t xml:space="preserve">   </w:t>
            </w:r>
            <w:r w:rsidRPr="003E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Климанова, Т. В. Бабушкина. Русский язык. Рабочие программы. 1–4 классы М.: «Просвещение», 2019 г.</w:t>
            </w:r>
          </w:p>
          <w:p w:rsidR="00E72921" w:rsidRDefault="00E72921" w:rsidP="00B61C3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D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E4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E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Л.Ф. Климанова, Т.В. Бабушкина. Русский язык Методическое пособие с поурочными разработками. </w:t>
            </w:r>
            <w:r w:rsidR="00BB1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М.: «Просвещение», 2019 г.</w:t>
            </w:r>
          </w:p>
          <w:p w:rsidR="00E72921" w:rsidRPr="003E4ADF" w:rsidRDefault="00E72921" w:rsidP="00B61C3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  <w:p w:rsidR="00E72921" w:rsidRDefault="00E72921" w:rsidP="00B61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D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E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Электронное приложение к учебнику </w:t>
            </w:r>
            <w:r w:rsidR="00BB1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E72921" w:rsidRPr="00892328" w:rsidRDefault="00E72921" w:rsidP="00B6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D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hyperlink r:id="rId7" w:history="1">
              <w:r w:rsidRPr="00892328">
                <w:rPr>
                  <w:rStyle w:val="a7"/>
                  <w:rFonts w:ascii="Times New Roman" w:hAnsi="Times New Roman" w:cs="Times New Roman"/>
                  <w:color w:val="7030A0"/>
                  <w:sz w:val="24"/>
                  <w:szCs w:val="24"/>
                </w:rPr>
                <w:t>http://pedsovet.su</w:t>
              </w:r>
            </w:hyperlink>
            <w:r w:rsidRPr="008923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92328">
              <w:rPr>
                <w:rFonts w:ascii="Times New Roman" w:eastAsia="Calibri" w:hAnsi="Times New Roman" w:cs="Times New Roman"/>
                <w:sz w:val="24"/>
                <w:szCs w:val="24"/>
              </w:rPr>
              <w:t>база разработок для учителей начальных классов</w:t>
            </w:r>
          </w:p>
          <w:p w:rsidR="00E72921" w:rsidRPr="00892328" w:rsidRDefault="00E72921" w:rsidP="00B6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328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hyperlink r:id="rId8" w:history="1">
              <w:r w:rsidRPr="00892328">
                <w:rPr>
                  <w:rStyle w:val="a7"/>
                  <w:rFonts w:ascii="Times New Roman" w:hAnsi="Times New Roman" w:cs="Times New Roman"/>
                  <w:color w:val="7030A0"/>
                  <w:sz w:val="24"/>
                  <w:szCs w:val="24"/>
                </w:rPr>
                <w:t>http://www.4stupeni.ru</w:t>
              </w:r>
            </w:hyperlink>
            <w:r w:rsidRPr="008923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2328">
              <w:rPr>
                <w:rFonts w:ascii="Times New Roman" w:eastAsia="Calibri" w:hAnsi="Times New Roman" w:cs="Times New Roman"/>
                <w:sz w:val="24"/>
                <w:szCs w:val="24"/>
              </w:rPr>
              <w:t>клуб учителей начальной школы</w:t>
            </w:r>
          </w:p>
          <w:p w:rsidR="00E72921" w:rsidRPr="00892328" w:rsidRDefault="00E72921" w:rsidP="00B6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32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hyperlink r:id="rId9" w:history="1">
              <w:r w:rsidRPr="00892328">
                <w:rPr>
                  <w:rStyle w:val="a7"/>
                  <w:rFonts w:ascii="Times New Roman" w:hAnsi="Times New Roman" w:cs="Times New Roman"/>
                  <w:color w:val="7030A0"/>
                  <w:sz w:val="24"/>
                  <w:szCs w:val="24"/>
                </w:rPr>
                <w:t>http://trudovik.ucoz.ua</w:t>
              </w:r>
            </w:hyperlink>
            <w:r w:rsidRPr="008923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9232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уроков учителю начальных классов</w:t>
            </w:r>
          </w:p>
          <w:p w:rsidR="00E72921" w:rsidRPr="00892328" w:rsidRDefault="00E72921" w:rsidP="00B61C3E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89232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hyperlink r:id="rId10" w:history="1">
              <w:r w:rsidRPr="00892328">
                <w:rPr>
                  <w:rStyle w:val="a7"/>
                  <w:rFonts w:ascii="Times New Roman" w:hAnsi="Times New Roman" w:cs="Times New Roman"/>
                  <w:color w:val="7030A0"/>
                  <w:sz w:val="24"/>
                  <w:szCs w:val="24"/>
                </w:rPr>
                <w:t>http://www.uroki.net</w:t>
              </w:r>
            </w:hyperlink>
            <w:r w:rsidRPr="008923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92328"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</w:rPr>
              <w:t>бесплатное поурочное планирование, сценарии, разработки уроков</w:t>
            </w:r>
          </w:p>
          <w:p w:rsidR="00E72921" w:rsidRPr="00892328" w:rsidRDefault="00E72921" w:rsidP="00B61C3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232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hyperlink r:id="rId11" w:history="1">
              <w:r w:rsidRPr="00892328">
                <w:rPr>
                  <w:rStyle w:val="a7"/>
                  <w:rFonts w:ascii="Times New Roman" w:hAnsi="Times New Roman" w:cs="Times New Roman"/>
                  <w:bCs/>
                  <w:color w:val="7030A0"/>
                  <w:sz w:val="24"/>
                  <w:szCs w:val="24"/>
                  <w:shd w:val="clear" w:color="auto" w:fill="FFFFFF"/>
                </w:rPr>
                <w:t>http://school-collection.edu.ru</w:t>
              </w:r>
            </w:hyperlink>
            <w:r w:rsidRPr="008923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– Единая коллекция цифровых образовательных ресурсов. </w:t>
            </w:r>
          </w:p>
          <w:p w:rsidR="00E72921" w:rsidRPr="00892328" w:rsidRDefault="00E72921" w:rsidP="00B61C3E">
            <w:pPr>
              <w:pStyle w:val="a5"/>
              <w:shd w:val="clear" w:color="auto" w:fill="FFFFFF"/>
              <w:spacing w:before="22" w:beforeAutospacing="0" w:after="22" w:afterAutospacing="0"/>
              <w:rPr>
                <w:color w:val="000000"/>
              </w:rPr>
            </w:pPr>
            <w:r w:rsidRPr="00892328">
              <w:t></w:t>
            </w:r>
            <w:hyperlink r:id="rId12" w:history="1">
              <w:r w:rsidRPr="00892328">
                <w:rPr>
                  <w:rStyle w:val="a7"/>
                  <w:rFonts w:eastAsia="Calibri"/>
                  <w:bCs/>
                  <w:color w:val="7030A0"/>
                </w:rPr>
                <w:t>http://nsc.1september.ru</w:t>
              </w:r>
            </w:hyperlink>
            <w:r w:rsidRPr="00892328">
              <w:rPr>
                <w:color w:val="000000"/>
              </w:rPr>
              <w:t>  – Электронная версия газеты «Начальная школа» издательства «Первое сентября». </w:t>
            </w:r>
          </w:p>
          <w:p w:rsidR="00E72921" w:rsidRPr="003E4ADF" w:rsidRDefault="00E72921" w:rsidP="00B61C3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42987" w:rsidRDefault="00E42987" w:rsidP="00E429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2987" w:rsidRDefault="00E42987" w:rsidP="00E429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2987" w:rsidRDefault="00E42987" w:rsidP="00E429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2987" w:rsidRDefault="00E42987" w:rsidP="00E429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 класс</w:t>
      </w:r>
    </w:p>
    <w:tbl>
      <w:tblPr>
        <w:tblStyle w:val="a6"/>
        <w:tblpPr w:leftFromText="180" w:rightFromText="180" w:vertAnchor="page" w:horzAnchor="margin" w:tblpX="-318" w:tblpY="2096"/>
        <w:tblW w:w="10192" w:type="dxa"/>
        <w:tblLook w:val="04A0"/>
      </w:tblPr>
      <w:tblGrid>
        <w:gridCol w:w="3011"/>
        <w:gridCol w:w="7181"/>
      </w:tblGrid>
      <w:tr w:rsidR="00E42987" w:rsidTr="00916910">
        <w:trPr>
          <w:trHeight w:val="146"/>
        </w:trPr>
        <w:tc>
          <w:tcPr>
            <w:tcW w:w="3011" w:type="dxa"/>
          </w:tcPr>
          <w:p w:rsidR="00E42987" w:rsidRPr="008907B0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181" w:type="dxa"/>
          </w:tcPr>
          <w:p w:rsidR="00E42987" w:rsidRDefault="00E42987" w:rsidP="009169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предмету «Русский язык»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 4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E42987" w:rsidTr="00916910">
        <w:trPr>
          <w:trHeight w:val="146"/>
        </w:trPr>
        <w:tc>
          <w:tcPr>
            <w:tcW w:w="3011" w:type="dxa"/>
          </w:tcPr>
          <w:p w:rsidR="00E42987" w:rsidRPr="008907B0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7181" w:type="dxa"/>
          </w:tcPr>
          <w:p w:rsidR="00E42987" w:rsidRPr="005A2FB2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FB2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E42987" w:rsidTr="00916910">
        <w:trPr>
          <w:trHeight w:val="146"/>
        </w:trPr>
        <w:tc>
          <w:tcPr>
            <w:tcW w:w="3011" w:type="dxa"/>
          </w:tcPr>
          <w:p w:rsidR="00E42987" w:rsidRPr="008907B0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181" w:type="dxa"/>
          </w:tcPr>
          <w:p w:rsidR="00E42987" w:rsidRPr="005A2FB2" w:rsidRDefault="00E42987" w:rsidP="009169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 xml:space="preserve">Рабочая программа рассчитана на </w:t>
            </w: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Pr="001815F7">
              <w:rPr>
                <w:rFonts w:ascii="Times New Roman" w:hAnsi="Times New Roman"/>
                <w:sz w:val="24"/>
                <w:szCs w:val="24"/>
              </w:rPr>
              <w:t xml:space="preserve"> часов в год,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815F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815F7">
              <w:rPr>
                <w:rFonts w:ascii="Times New Roman" w:hAnsi="Times New Roman"/>
                <w:sz w:val="24"/>
                <w:szCs w:val="24"/>
              </w:rPr>
              <w:t xml:space="preserve"> в неделю </w:t>
            </w:r>
            <w:r w:rsidRPr="001815F7">
              <w:rPr>
                <w:rFonts w:ascii="Times New Roman" w:eastAsia="GulimChe" w:hAnsi="Times New Roman"/>
                <w:sz w:val="24"/>
                <w:szCs w:val="24"/>
              </w:rPr>
              <w:t xml:space="preserve">в соответствии с учебным планом </w:t>
            </w:r>
            <w:r>
              <w:rPr>
                <w:rFonts w:ascii="Times New Roman" w:eastAsia="GulimChe" w:hAnsi="Times New Roman"/>
                <w:sz w:val="24"/>
                <w:szCs w:val="24"/>
              </w:rPr>
              <w:t>МОУ «Образцовская СШ» на 2020-2021 учебный год</w:t>
            </w:r>
            <w:r w:rsidRPr="001815F7">
              <w:rPr>
                <w:rFonts w:ascii="Times New Roman" w:eastAsia="GulimChe" w:hAnsi="Times New Roman"/>
                <w:sz w:val="24"/>
                <w:szCs w:val="24"/>
              </w:rPr>
              <w:t xml:space="preserve"> по УМК «Перспектива», авторы учебника Климанова Л.Ф</w:t>
            </w:r>
            <w:r w:rsidRPr="001815F7">
              <w:rPr>
                <w:rFonts w:ascii="Times New Roman" w:hAnsi="Times New Roman"/>
                <w:sz w:val="24"/>
                <w:szCs w:val="24"/>
              </w:rPr>
              <w:t xml:space="preserve">., Бабушкина Т.В. </w:t>
            </w:r>
          </w:p>
        </w:tc>
      </w:tr>
      <w:tr w:rsidR="00E42987" w:rsidTr="00916910">
        <w:trPr>
          <w:trHeight w:val="146"/>
        </w:trPr>
        <w:tc>
          <w:tcPr>
            <w:tcW w:w="3011" w:type="dxa"/>
          </w:tcPr>
          <w:p w:rsidR="00E42987" w:rsidRPr="008907B0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Нормативная основа разработки программы</w:t>
            </w:r>
          </w:p>
        </w:tc>
        <w:tc>
          <w:tcPr>
            <w:tcW w:w="7181" w:type="dxa"/>
          </w:tcPr>
          <w:p w:rsidR="00E42987" w:rsidRPr="001815F7" w:rsidRDefault="00E42987" w:rsidP="0091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предмету «Русский язык» 4 класса создана на основе:</w:t>
            </w:r>
          </w:p>
          <w:p w:rsidR="00E42987" w:rsidRPr="001815F7" w:rsidRDefault="00E42987" w:rsidP="0091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     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  государственного образовательного стандарта начального общего образования;  </w:t>
            </w:r>
          </w:p>
          <w:p w:rsidR="00E42987" w:rsidRPr="001815F7" w:rsidRDefault="00E42987" w:rsidP="0091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    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Концепции духовно-нравственного развития и воспитания личности гражданина России;</w:t>
            </w:r>
          </w:p>
          <w:p w:rsidR="00E42987" w:rsidRPr="001815F7" w:rsidRDefault="00E42987" w:rsidP="0091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   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Программы курса «Русский язык» под редакцией Л.Ф.Климановой, Т.В.Баб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ушкиной, «Просвещение», 2018 г.;</w:t>
            </w:r>
          </w:p>
          <w:p w:rsidR="00E42987" w:rsidRPr="001815F7" w:rsidRDefault="00E42987" w:rsidP="0091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  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Федерального перечня учебников, рекомендованных (допущенных) Министерством образования и науки Российской Федерации к использованию в образовательном процессе в общеобр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азовательных учреждениях на 2020/2021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E42987" w:rsidRDefault="00E42987" w:rsidP="0091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    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плана школы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E42987" w:rsidRPr="001815F7" w:rsidRDefault="00E42987" w:rsidP="0091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     </w:t>
            </w: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Планируемых результатов начального общего образования.</w:t>
            </w:r>
          </w:p>
          <w:p w:rsidR="00E42987" w:rsidRDefault="00E42987" w:rsidP="00916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42987" w:rsidTr="00916910">
        <w:trPr>
          <w:trHeight w:val="146"/>
        </w:trPr>
        <w:tc>
          <w:tcPr>
            <w:tcW w:w="3011" w:type="dxa"/>
          </w:tcPr>
          <w:p w:rsidR="00E42987" w:rsidRPr="008907B0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Дата утверждения.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Органы и должностные лица,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ринимавшие участие в разработке</w:t>
            </w: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рассмотрении и принятии.</w:t>
            </w:r>
          </w:p>
        </w:tc>
        <w:tc>
          <w:tcPr>
            <w:tcW w:w="7181" w:type="dxa"/>
          </w:tcPr>
          <w:p w:rsidR="00E42987" w:rsidRPr="006D0850" w:rsidRDefault="00E42987" w:rsidP="009169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D0850">
              <w:rPr>
                <w:rFonts w:ascii="Times New Roman" w:hAnsi="Times New Roman"/>
                <w:sz w:val="24"/>
                <w:szCs w:val="24"/>
              </w:rPr>
              <w:t xml:space="preserve">Рассмотрено на заседании  методического объединения учителей начальных классов,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Ромазанова Н.Н.</w:t>
            </w:r>
            <w:r w:rsidRPr="006D0850">
              <w:rPr>
                <w:rFonts w:ascii="Times New Roman" w:hAnsi="Times New Roman"/>
                <w:sz w:val="24"/>
                <w:szCs w:val="24"/>
              </w:rPr>
              <w:t>., протокол №1 от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D0850">
              <w:rPr>
                <w:rFonts w:ascii="Times New Roman" w:hAnsi="Times New Roman"/>
                <w:sz w:val="24"/>
                <w:szCs w:val="24"/>
              </w:rPr>
              <w:t>.08.2020 г.</w:t>
            </w:r>
          </w:p>
          <w:p w:rsidR="00E42987" w:rsidRDefault="00E42987" w:rsidP="0091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Согласовано с заместителем директора по МР Сухачевой Ю.Г</w:t>
            </w:r>
          </w:p>
          <w:p w:rsidR="00E42987" w:rsidRPr="00A96551" w:rsidRDefault="00E42987" w:rsidP="0091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F7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Утверждено директором МОУ «Образцовская СШ» Котельниковой Л.В., приказ №112 от 03.09.2020г.</w:t>
            </w:r>
          </w:p>
        </w:tc>
      </w:tr>
      <w:tr w:rsidR="00E42987" w:rsidTr="00916910">
        <w:trPr>
          <w:trHeight w:val="146"/>
        </w:trPr>
        <w:tc>
          <w:tcPr>
            <w:tcW w:w="3011" w:type="dxa"/>
          </w:tcPr>
          <w:p w:rsidR="00E42987" w:rsidRPr="008907B0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7B0">
              <w:rPr>
                <w:rFonts w:ascii="Times New Roman" w:hAnsi="Times New Roman" w:cs="Times New Roman"/>
                <w:sz w:val="24"/>
                <w:szCs w:val="24"/>
              </w:rPr>
              <w:t>задачи реализации программы</w:t>
            </w:r>
          </w:p>
        </w:tc>
        <w:tc>
          <w:tcPr>
            <w:tcW w:w="7181" w:type="dxa"/>
          </w:tcPr>
          <w:p w:rsidR="00E42987" w:rsidRPr="001815F7" w:rsidRDefault="00E42987" w:rsidP="00916910">
            <w:pPr>
              <w:pStyle w:val="a3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обучения</w:t>
            </w:r>
            <w:r w:rsidRPr="001815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815F7">
              <w:rPr>
                <w:rFonts w:ascii="Times New Roman" w:hAnsi="Times New Roman"/>
                <w:sz w:val="24"/>
                <w:szCs w:val="24"/>
              </w:rPr>
              <w:t xml:space="preserve"> развитие коммуникативно-речевых и интеллектуальных способностей учащихся, умения свободно пользоваться родным языком в различных ситуациях общения; воспитание любви к родному языку и формирование интереса к его изучению; духовно-нравственное развитие учащихся. </w:t>
            </w:r>
          </w:p>
          <w:p w:rsidR="00E42987" w:rsidRPr="001815F7" w:rsidRDefault="00E42987" w:rsidP="00916910">
            <w:pPr>
              <w:pStyle w:val="a3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обучения</w:t>
            </w:r>
            <w:r w:rsidRPr="001815F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E42987" w:rsidRPr="001815F7" w:rsidRDefault="00E42987" w:rsidP="0091691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>развивать все виды речевой деятельности (умения писать, читать, слушать и говорить), а также речевое мышление учащихся;</w:t>
            </w:r>
          </w:p>
          <w:p w:rsidR="00E42987" w:rsidRPr="001815F7" w:rsidRDefault="00E42987" w:rsidP="0091691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 xml:space="preserve">обеспечивать усвоение программного материала по языку (по фонетике, графике, лексике, грамматике, орфографии); </w:t>
            </w:r>
          </w:p>
          <w:p w:rsidR="00E42987" w:rsidRPr="001815F7" w:rsidRDefault="00E42987" w:rsidP="0091691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>стимулировать развитие коммуникативно-речевых умений и навыков;</w:t>
            </w:r>
          </w:p>
          <w:p w:rsidR="00E42987" w:rsidRPr="001815F7" w:rsidRDefault="00E42987" w:rsidP="0091691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>пользоваться формулами речевого этикета в различных ситуациях общения;</w:t>
            </w:r>
          </w:p>
          <w:p w:rsidR="00E42987" w:rsidRPr="001815F7" w:rsidRDefault="00E42987" w:rsidP="0091691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>развивать интерес к изучению русского языка, воспитывать чувство любви и уважения к языку как величайшей культурной ценности народа;</w:t>
            </w:r>
          </w:p>
          <w:p w:rsidR="00E42987" w:rsidRPr="001815F7" w:rsidRDefault="00E42987" w:rsidP="0091691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F7">
              <w:rPr>
                <w:rFonts w:ascii="Times New Roman" w:hAnsi="Times New Roman"/>
                <w:sz w:val="24"/>
                <w:szCs w:val="24"/>
              </w:rPr>
              <w:t xml:space="preserve">развивать творческие способности детей, их стремление к созданию собственных текстов. </w:t>
            </w:r>
          </w:p>
          <w:p w:rsidR="00E42987" w:rsidRDefault="00E42987" w:rsidP="009169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987" w:rsidRPr="0024440E" w:rsidRDefault="00E42987" w:rsidP="009169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40E">
              <w:rPr>
                <w:rFonts w:ascii="Times New Roman" w:hAnsi="Times New Roman"/>
                <w:sz w:val="24"/>
                <w:szCs w:val="24"/>
              </w:rPr>
              <w:t>Учебный материал в 4 классе распределён по разделам:</w:t>
            </w:r>
          </w:p>
          <w:p w:rsidR="00E42987" w:rsidRPr="00AB2A2F" w:rsidRDefault="00E42987" w:rsidP="00E42987">
            <w:pPr>
              <w:pStyle w:val="a8"/>
              <w:numPr>
                <w:ilvl w:val="0"/>
                <w:numId w:val="2"/>
              </w:numPr>
              <w:ind w:left="1380"/>
              <w:rPr>
                <w:rFonts w:ascii="Times New Roman" w:hAnsi="Times New Roman"/>
                <w:sz w:val="28"/>
                <w:szCs w:val="28"/>
              </w:rPr>
            </w:pPr>
            <w:r w:rsidRPr="00AB2A2F">
              <w:rPr>
                <w:rFonts w:ascii="Times New Roman" w:hAnsi="Times New Roman"/>
                <w:sz w:val="24"/>
                <w:szCs w:val="24"/>
              </w:rPr>
              <w:t>Повторяем – узнаём новое.</w:t>
            </w:r>
          </w:p>
          <w:p w:rsidR="00E42987" w:rsidRPr="00AB2A2F" w:rsidRDefault="00E42987" w:rsidP="00E42987">
            <w:pPr>
              <w:pStyle w:val="a8"/>
              <w:numPr>
                <w:ilvl w:val="0"/>
                <w:numId w:val="2"/>
              </w:numPr>
              <w:ind w:left="1380"/>
              <w:rPr>
                <w:rFonts w:ascii="Times New Roman" w:hAnsi="Times New Roman"/>
                <w:sz w:val="28"/>
                <w:szCs w:val="28"/>
              </w:rPr>
            </w:pPr>
            <w:r w:rsidRPr="0024440E">
              <w:rPr>
                <w:rFonts w:ascii="Times New Roman" w:hAnsi="Times New Roman"/>
                <w:sz w:val="24"/>
                <w:szCs w:val="24"/>
              </w:rPr>
              <w:lastRenderedPageBreak/>
              <w:t>Язык как средство общения.</w:t>
            </w:r>
          </w:p>
          <w:p w:rsidR="00E42987" w:rsidRPr="00AB2A2F" w:rsidRDefault="00E42987" w:rsidP="00E42987">
            <w:pPr>
              <w:pStyle w:val="a8"/>
              <w:numPr>
                <w:ilvl w:val="0"/>
                <w:numId w:val="2"/>
              </w:numPr>
              <w:ind w:left="1380"/>
              <w:rPr>
                <w:rFonts w:ascii="Times New Roman" w:hAnsi="Times New Roman"/>
                <w:sz w:val="28"/>
                <w:szCs w:val="28"/>
              </w:rPr>
            </w:pPr>
            <w:r w:rsidRPr="0024440E">
              <w:rPr>
                <w:rFonts w:ascii="Times New Roman" w:hAnsi="Times New Roman"/>
                <w:sz w:val="24"/>
                <w:szCs w:val="24"/>
              </w:rPr>
              <w:t>Состав слова.</w:t>
            </w:r>
          </w:p>
          <w:p w:rsidR="00E42987" w:rsidRPr="00AB2A2F" w:rsidRDefault="00E42987" w:rsidP="00E42987">
            <w:pPr>
              <w:pStyle w:val="a8"/>
              <w:numPr>
                <w:ilvl w:val="0"/>
                <w:numId w:val="2"/>
              </w:numPr>
              <w:ind w:left="1380"/>
              <w:rPr>
                <w:rFonts w:ascii="Times New Roman" w:hAnsi="Times New Roman"/>
                <w:sz w:val="28"/>
                <w:szCs w:val="28"/>
              </w:rPr>
            </w:pPr>
            <w:r w:rsidRPr="0024440E">
              <w:rPr>
                <w:rFonts w:ascii="Times New Roman" w:hAnsi="Times New Roman"/>
                <w:sz w:val="24"/>
                <w:szCs w:val="24"/>
              </w:rPr>
              <w:t>Слово как часть речи.</w:t>
            </w:r>
          </w:p>
          <w:p w:rsidR="00E42987" w:rsidRDefault="00E42987" w:rsidP="00916910">
            <w:pPr>
              <w:rPr>
                <w:b/>
              </w:rPr>
            </w:pPr>
          </w:p>
          <w:p w:rsidR="00E42987" w:rsidRDefault="00E42987" w:rsidP="00916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987" w:rsidRPr="00126DC8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C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DC8">
              <w:rPr>
                <w:rFonts w:ascii="Times New Roman" w:hAnsi="Times New Roman" w:cs="Times New Roman"/>
                <w:sz w:val="24"/>
                <w:szCs w:val="24"/>
              </w:rPr>
              <w:t>практической части программы</w:t>
            </w:r>
          </w:p>
          <w:p w:rsidR="00E42987" w:rsidRPr="00126DC8" w:rsidRDefault="00E42987" w:rsidP="00916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66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54"/>
              <w:gridCol w:w="1103"/>
              <w:gridCol w:w="1103"/>
              <w:gridCol w:w="1103"/>
              <w:gridCol w:w="1103"/>
              <w:gridCol w:w="710"/>
            </w:tblGrid>
            <w:tr w:rsidR="00E42987" w:rsidRPr="00126DC8" w:rsidTr="00916910">
              <w:trPr>
                <w:trHeight w:val="818"/>
              </w:trPr>
              <w:tc>
                <w:tcPr>
                  <w:tcW w:w="1490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IV</w:t>
                  </w: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9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год</w:t>
                  </w:r>
                </w:p>
              </w:tc>
            </w:tr>
            <w:tr w:rsidR="00E42987" w:rsidRPr="00126DC8" w:rsidTr="00916910">
              <w:trPr>
                <w:trHeight w:val="438"/>
              </w:trPr>
              <w:tc>
                <w:tcPr>
                  <w:tcW w:w="1490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Диктант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9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</w:tr>
            <w:tr w:rsidR="00E42987" w:rsidRPr="00126DC8" w:rsidTr="00916910">
              <w:trPr>
                <w:trHeight w:val="121"/>
              </w:trPr>
              <w:tc>
                <w:tcPr>
                  <w:tcW w:w="1490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E42987" w:rsidRPr="00126DC8" w:rsidTr="00916910">
              <w:trPr>
                <w:trHeight w:val="681"/>
              </w:trPr>
              <w:tc>
                <w:tcPr>
                  <w:tcW w:w="1490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Словарный диктант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42987" w:rsidRPr="00126DC8" w:rsidTr="00916910">
              <w:trPr>
                <w:trHeight w:val="520"/>
              </w:trPr>
              <w:tc>
                <w:tcPr>
                  <w:tcW w:w="1490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Контрольное списывание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42987" w:rsidRPr="00126DC8" w:rsidTr="00916910">
              <w:trPr>
                <w:trHeight w:val="145"/>
              </w:trPr>
              <w:tc>
                <w:tcPr>
                  <w:tcW w:w="1490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речи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E42987" w:rsidRPr="00126DC8" w:rsidTr="00916910">
              <w:trPr>
                <w:trHeight w:val="520"/>
              </w:trPr>
              <w:tc>
                <w:tcPr>
                  <w:tcW w:w="5719" w:type="dxa"/>
                  <w:gridSpan w:val="5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957" w:type="dxa"/>
                  <w:vAlign w:val="center"/>
                </w:tcPr>
                <w:p w:rsidR="00E42987" w:rsidRPr="00126DC8" w:rsidRDefault="00E42987" w:rsidP="00916910">
                  <w:pPr>
                    <w:framePr w:hSpace="180" w:wrap="around" w:vAnchor="page" w:hAnchor="margin" w:x="-318" w:y="209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</w:tbl>
          <w:p w:rsidR="00E42987" w:rsidRDefault="00E42987" w:rsidP="0091691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42987" w:rsidRPr="003E4ADF" w:rsidTr="00916910">
        <w:trPr>
          <w:trHeight w:val="3375"/>
        </w:trPr>
        <w:tc>
          <w:tcPr>
            <w:tcW w:w="3011" w:type="dxa"/>
          </w:tcPr>
          <w:p w:rsidR="00E42987" w:rsidRPr="008907B0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УМК, включая электронные ресурсы</w:t>
            </w:r>
          </w:p>
        </w:tc>
        <w:tc>
          <w:tcPr>
            <w:tcW w:w="7181" w:type="dxa"/>
          </w:tcPr>
          <w:p w:rsidR="00E42987" w:rsidRPr="003E4ADF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Учебно-методическое обеспечение</w:t>
            </w:r>
          </w:p>
          <w:p w:rsidR="00E42987" w:rsidRPr="003E4ADF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DF">
              <w:rPr>
                <w:rFonts w:ascii="Times New Roman" w:hAnsi="Times New Roman" w:cs="Times New Roman"/>
                <w:sz w:val="24"/>
                <w:szCs w:val="24"/>
              </w:rPr>
              <w:t>    Климанова Л.Ф., Т.В. Бабушкина.  Русский язык. 4 класс. Учебник для общеобразовательных учреждений. В 2 ч.; Рос. акад. наук, Рос. акад. Образования, изд-во «Просвещение».- 2-ое изд.- М: - Просвещение, 2018</w:t>
            </w:r>
          </w:p>
          <w:p w:rsidR="00E42987" w:rsidRPr="003E4ADF" w:rsidRDefault="00E42987" w:rsidP="00916910">
            <w:pPr>
              <w:shd w:val="clear" w:color="auto" w:fill="FFFFFF"/>
              <w:spacing w:line="21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DF">
              <w:rPr>
                <w:rFonts w:ascii="Times New Roman" w:hAnsi="Times New Roman" w:cs="Times New Roman"/>
                <w:sz w:val="24"/>
                <w:szCs w:val="24"/>
              </w:rPr>
              <w:t xml:space="preserve">   </w:t>
            </w:r>
            <w:r w:rsidRPr="003E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Климанова, Т. В. Бабушкина. Русский язык. Рабочие программы. 1–4 классы М.: «Просвещение», 2019 г.</w:t>
            </w:r>
          </w:p>
          <w:p w:rsidR="00E42987" w:rsidRDefault="00E42987" w:rsidP="0091691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D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3E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E4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E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Л.Ф. Климанова, Т.В. Бабушкина. Русский язык Методическое пособие с поурочными разработками. 4 класс М.: «Просвещение», 2019 г.</w:t>
            </w:r>
          </w:p>
          <w:p w:rsidR="00E42987" w:rsidRPr="003E4ADF" w:rsidRDefault="00E42987" w:rsidP="0091691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  <w:p w:rsidR="00E42987" w:rsidRDefault="00E42987" w:rsidP="009169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AD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4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Электронное приложение к учебнику 4 класс</w:t>
            </w:r>
          </w:p>
          <w:p w:rsidR="00E42987" w:rsidRPr="00892328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DF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hyperlink r:id="rId13" w:history="1">
              <w:r w:rsidRPr="00892328">
                <w:rPr>
                  <w:rStyle w:val="a7"/>
                  <w:rFonts w:ascii="Times New Roman" w:hAnsi="Times New Roman" w:cs="Times New Roman"/>
                  <w:color w:val="7030A0"/>
                  <w:sz w:val="24"/>
                  <w:szCs w:val="24"/>
                </w:rPr>
                <w:t>http://pedsovet.su</w:t>
              </w:r>
            </w:hyperlink>
            <w:r w:rsidRPr="008923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92328">
              <w:rPr>
                <w:rFonts w:ascii="Times New Roman" w:eastAsia="Calibri" w:hAnsi="Times New Roman" w:cs="Times New Roman"/>
                <w:sz w:val="24"/>
                <w:szCs w:val="24"/>
              </w:rPr>
              <w:t>база разработок для учителей начальных классов</w:t>
            </w:r>
          </w:p>
          <w:p w:rsidR="00E42987" w:rsidRPr="00892328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328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hyperlink r:id="rId14" w:history="1">
              <w:r w:rsidRPr="00892328">
                <w:rPr>
                  <w:rStyle w:val="a7"/>
                  <w:rFonts w:ascii="Times New Roman" w:hAnsi="Times New Roman" w:cs="Times New Roman"/>
                  <w:color w:val="7030A0"/>
                  <w:sz w:val="24"/>
                  <w:szCs w:val="24"/>
                </w:rPr>
                <w:t>http://www.4stupeni.ru</w:t>
              </w:r>
            </w:hyperlink>
            <w:r w:rsidRPr="008923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8923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2328">
              <w:rPr>
                <w:rFonts w:ascii="Times New Roman" w:eastAsia="Calibri" w:hAnsi="Times New Roman" w:cs="Times New Roman"/>
                <w:sz w:val="24"/>
                <w:szCs w:val="24"/>
              </w:rPr>
              <w:t>клуб учителей начальной школы</w:t>
            </w:r>
          </w:p>
          <w:p w:rsidR="00E42987" w:rsidRPr="00892328" w:rsidRDefault="00E42987" w:rsidP="009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32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hyperlink r:id="rId15" w:history="1">
              <w:r w:rsidRPr="00892328">
                <w:rPr>
                  <w:rStyle w:val="a7"/>
                  <w:rFonts w:ascii="Times New Roman" w:hAnsi="Times New Roman" w:cs="Times New Roman"/>
                  <w:color w:val="7030A0"/>
                  <w:sz w:val="24"/>
                  <w:szCs w:val="24"/>
                </w:rPr>
                <w:t>http://trudovik.ucoz.ua</w:t>
              </w:r>
            </w:hyperlink>
            <w:r w:rsidRPr="008923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9232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уроков учителю начальных классов</w:t>
            </w:r>
          </w:p>
          <w:p w:rsidR="00E42987" w:rsidRPr="00892328" w:rsidRDefault="00E42987" w:rsidP="00916910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89232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hyperlink r:id="rId16" w:history="1">
              <w:r w:rsidRPr="00892328">
                <w:rPr>
                  <w:rStyle w:val="a7"/>
                  <w:rFonts w:ascii="Times New Roman" w:hAnsi="Times New Roman" w:cs="Times New Roman"/>
                  <w:color w:val="7030A0"/>
                  <w:sz w:val="24"/>
                  <w:szCs w:val="24"/>
                </w:rPr>
                <w:t>http://www.uroki.net</w:t>
              </w:r>
            </w:hyperlink>
            <w:r w:rsidRPr="008923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92328"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</w:rPr>
              <w:t>бесплатное поурочное планирование, сценарии, разработки уроков</w:t>
            </w:r>
          </w:p>
          <w:p w:rsidR="00E42987" w:rsidRPr="00892328" w:rsidRDefault="00E42987" w:rsidP="009169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2328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hyperlink r:id="rId17" w:history="1">
              <w:r w:rsidRPr="00892328">
                <w:rPr>
                  <w:rStyle w:val="a7"/>
                  <w:rFonts w:ascii="Times New Roman" w:hAnsi="Times New Roman" w:cs="Times New Roman"/>
                  <w:bCs/>
                  <w:color w:val="7030A0"/>
                  <w:sz w:val="24"/>
                  <w:szCs w:val="24"/>
                  <w:shd w:val="clear" w:color="auto" w:fill="FFFFFF"/>
                </w:rPr>
                <w:t>http://school-collection.edu.ru</w:t>
              </w:r>
            </w:hyperlink>
            <w:r w:rsidRPr="008923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– Единая коллекция цифровых образовательных ресурсов. </w:t>
            </w:r>
          </w:p>
          <w:p w:rsidR="00E42987" w:rsidRPr="00892328" w:rsidRDefault="00E42987" w:rsidP="00916910">
            <w:pPr>
              <w:pStyle w:val="a5"/>
              <w:shd w:val="clear" w:color="auto" w:fill="FFFFFF"/>
              <w:spacing w:before="22" w:beforeAutospacing="0" w:after="22" w:afterAutospacing="0"/>
              <w:rPr>
                <w:color w:val="000000"/>
              </w:rPr>
            </w:pPr>
            <w:r w:rsidRPr="00892328">
              <w:t></w:t>
            </w:r>
            <w:hyperlink r:id="rId18" w:history="1">
              <w:r w:rsidRPr="00892328">
                <w:rPr>
                  <w:rStyle w:val="a7"/>
                  <w:rFonts w:eastAsia="Calibri"/>
                  <w:bCs/>
                  <w:color w:val="7030A0"/>
                </w:rPr>
                <w:t>http://nsc.1september.ru</w:t>
              </w:r>
            </w:hyperlink>
            <w:r w:rsidRPr="00892328">
              <w:rPr>
                <w:color w:val="000000"/>
              </w:rPr>
              <w:t>  – Электронная версия газеты «Начальная школа» издательства «Первое сентября». </w:t>
            </w:r>
          </w:p>
          <w:p w:rsidR="00E42987" w:rsidRPr="003E4ADF" w:rsidRDefault="00E42987" w:rsidP="0091691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42987" w:rsidRDefault="00E42987" w:rsidP="00E42987"/>
    <w:p w:rsidR="00C22A74" w:rsidRDefault="00C22A74"/>
    <w:sectPr w:rsidR="00C22A74" w:rsidSect="00336F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CAC" w:rsidRDefault="00401CAC" w:rsidP="00BB1EE6">
      <w:pPr>
        <w:spacing w:after="0" w:line="240" w:lineRule="auto"/>
      </w:pPr>
      <w:r>
        <w:separator/>
      </w:r>
    </w:p>
  </w:endnote>
  <w:endnote w:type="continuationSeparator" w:id="1">
    <w:p w:rsidR="00401CAC" w:rsidRDefault="00401CAC" w:rsidP="00BB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CAC" w:rsidRDefault="00401CAC" w:rsidP="00BB1EE6">
      <w:pPr>
        <w:spacing w:after="0" w:line="240" w:lineRule="auto"/>
      </w:pPr>
      <w:r>
        <w:separator/>
      </w:r>
    </w:p>
  </w:footnote>
  <w:footnote w:type="continuationSeparator" w:id="1">
    <w:p w:rsidR="00401CAC" w:rsidRDefault="00401CAC" w:rsidP="00BB1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96FAE"/>
    <w:multiLevelType w:val="hybridMultilevel"/>
    <w:tmpl w:val="FF24AFE4"/>
    <w:lvl w:ilvl="0" w:tplc="DF729DA2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4A24AC1"/>
    <w:multiLevelType w:val="hybridMultilevel"/>
    <w:tmpl w:val="2730BD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921"/>
    <w:rsid w:val="00336F23"/>
    <w:rsid w:val="00401CAC"/>
    <w:rsid w:val="006A681E"/>
    <w:rsid w:val="00777F10"/>
    <w:rsid w:val="00AB2A2F"/>
    <w:rsid w:val="00BB1EE6"/>
    <w:rsid w:val="00C22A74"/>
    <w:rsid w:val="00E42987"/>
    <w:rsid w:val="00E72921"/>
    <w:rsid w:val="00F72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29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7292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7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72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E7292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2A2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B1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1EE6"/>
  </w:style>
  <w:style w:type="paragraph" w:styleId="ab">
    <w:name w:val="footer"/>
    <w:basedOn w:val="a"/>
    <w:link w:val="ac"/>
    <w:uiPriority w:val="99"/>
    <w:unhideWhenUsed/>
    <w:rsid w:val="00BB1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1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stupeni.ru" TargetMode="External"/><Relationship Id="rId13" Type="http://schemas.openxmlformats.org/officeDocument/2006/relationships/hyperlink" Target="http://pedsovet.su" TargetMode="External"/><Relationship Id="rId18" Type="http://schemas.openxmlformats.org/officeDocument/2006/relationships/hyperlink" Target="http://nsc.1september.ru/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pedsovet.su" TargetMode="External"/><Relationship Id="rId12" Type="http://schemas.openxmlformats.org/officeDocument/2006/relationships/hyperlink" Target="http://nsc.1september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oki.n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rudovik.ucoz.ua" TargetMode="External"/><Relationship Id="rId10" Type="http://schemas.openxmlformats.org/officeDocument/2006/relationships/hyperlink" Target="http://www.uroki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rudovik.ucoz.ua" TargetMode="External"/><Relationship Id="rId14" Type="http://schemas.openxmlformats.org/officeDocument/2006/relationships/hyperlink" Target="http://www.4stupen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 Дмитрий</dc:creator>
  <cp:keywords/>
  <dc:description/>
  <cp:lastModifiedBy>Njxrf</cp:lastModifiedBy>
  <cp:revision>7</cp:revision>
  <dcterms:created xsi:type="dcterms:W3CDTF">2020-11-22T09:10:00Z</dcterms:created>
  <dcterms:modified xsi:type="dcterms:W3CDTF">2021-02-07T22:48:00Z</dcterms:modified>
</cp:coreProperties>
</file>